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FD3A" w14:textId="77777777" w:rsidR="002A21AB" w:rsidRPr="002A21AB" w:rsidRDefault="002A21AB" w:rsidP="002A21A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A21AB">
        <w:rPr>
          <w:rFonts w:ascii="Arial" w:hAnsi="Arial" w:cs="Arial"/>
          <w:b/>
          <w:bCs/>
          <w:sz w:val="24"/>
          <w:szCs w:val="24"/>
        </w:rPr>
        <w:t>GOBIERNO DE BJ SE UNE POR LA SALUD DE LOS HOMBRES</w:t>
      </w:r>
    </w:p>
    <w:p w14:paraId="2131709D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BA0903" w14:textId="7D0C5234" w:rsidR="002A21AB" w:rsidRPr="002A21AB" w:rsidRDefault="002A21AB" w:rsidP="002A21AB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2A21AB">
        <w:rPr>
          <w:rFonts w:ascii="Arial" w:hAnsi="Arial" w:cs="Arial"/>
          <w:sz w:val="24"/>
          <w:szCs w:val="24"/>
        </w:rPr>
        <w:t>Noveno año que se realiza “</w:t>
      </w:r>
      <w:proofErr w:type="spellStart"/>
      <w:r w:rsidRPr="002A21AB">
        <w:rPr>
          <w:rFonts w:ascii="Arial" w:hAnsi="Arial" w:cs="Arial"/>
          <w:sz w:val="24"/>
          <w:szCs w:val="24"/>
        </w:rPr>
        <w:t>Movember</w:t>
      </w:r>
      <w:proofErr w:type="spellEnd"/>
      <w:r w:rsidRPr="002A21AB">
        <w:rPr>
          <w:rFonts w:ascii="Arial" w:hAnsi="Arial" w:cs="Arial"/>
          <w:sz w:val="24"/>
          <w:szCs w:val="24"/>
        </w:rPr>
        <w:t>” en Cancún</w:t>
      </w:r>
    </w:p>
    <w:p w14:paraId="7BF8609F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9FBE3C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21AB">
        <w:rPr>
          <w:rFonts w:ascii="Arial" w:hAnsi="Arial" w:cs="Arial"/>
          <w:b/>
          <w:bCs/>
          <w:sz w:val="24"/>
          <w:szCs w:val="24"/>
        </w:rPr>
        <w:t>Cancún, Q. R., a 23 de noviembre de 2024.-</w:t>
      </w:r>
      <w:r w:rsidRPr="002A21AB">
        <w:rPr>
          <w:rFonts w:ascii="Arial" w:hAnsi="Arial" w:cs="Arial"/>
          <w:sz w:val="24"/>
          <w:szCs w:val="24"/>
        </w:rPr>
        <w:t xml:space="preserve"> En el marco de la campaña internacional “</w:t>
      </w:r>
      <w:proofErr w:type="spellStart"/>
      <w:r w:rsidRPr="002A21AB">
        <w:rPr>
          <w:rFonts w:ascii="Arial" w:hAnsi="Arial" w:cs="Arial"/>
          <w:sz w:val="24"/>
          <w:szCs w:val="24"/>
        </w:rPr>
        <w:t>Movember</w:t>
      </w:r>
      <w:proofErr w:type="spellEnd"/>
      <w:r w:rsidRPr="002A21AB">
        <w:rPr>
          <w:rFonts w:ascii="Arial" w:hAnsi="Arial" w:cs="Arial"/>
          <w:sz w:val="24"/>
          <w:szCs w:val="24"/>
        </w:rPr>
        <w:t>”, el Ayuntamiento de Benito Juárez, a través de la Secretaría Municipal del Bienestar, realizó las actividades “Rodada 2024” y “</w:t>
      </w:r>
      <w:proofErr w:type="spellStart"/>
      <w:r w:rsidRPr="002A21AB">
        <w:rPr>
          <w:rFonts w:ascii="Arial" w:hAnsi="Arial" w:cs="Arial"/>
          <w:sz w:val="24"/>
          <w:szCs w:val="24"/>
        </w:rPr>
        <w:t>Movember</w:t>
      </w:r>
      <w:proofErr w:type="spellEnd"/>
      <w:r w:rsidRPr="002A21AB">
        <w:rPr>
          <w:rFonts w:ascii="Arial" w:hAnsi="Arial" w:cs="Arial"/>
          <w:sz w:val="24"/>
          <w:szCs w:val="24"/>
        </w:rPr>
        <w:t xml:space="preserve"> 2024 unidos contra el cáncer de próstata”, con el objetivo de concientizar a los hombres sobre la prevención de esta enfermedad y promover el cuidado de su salud en general. </w:t>
      </w:r>
    </w:p>
    <w:p w14:paraId="4551B639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C88BEA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21AB">
        <w:rPr>
          <w:rFonts w:ascii="Arial" w:hAnsi="Arial" w:cs="Arial"/>
          <w:sz w:val="24"/>
          <w:szCs w:val="24"/>
        </w:rPr>
        <w:t>Durante la primera dinámica, que fue la clásica Rodada, decenas de motociclistas, portando atuendos, banderas e insignias azules, iniciaron su recorrido a la altura del Hotel Krystal, en el kilómetro 8.5 de la Zona Hotelera y concluyeron en el Estadio Olímpico Andrés Quintana Roo, donde al llegar en caravana se sumaron al “</w:t>
      </w:r>
      <w:proofErr w:type="spellStart"/>
      <w:r w:rsidRPr="002A21AB">
        <w:rPr>
          <w:rFonts w:ascii="Arial" w:hAnsi="Arial" w:cs="Arial"/>
          <w:sz w:val="24"/>
          <w:szCs w:val="24"/>
        </w:rPr>
        <w:t>Movember</w:t>
      </w:r>
      <w:proofErr w:type="spellEnd"/>
      <w:r w:rsidRPr="002A21AB">
        <w:rPr>
          <w:rFonts w:ascii="Arial" w:hAnsi="Arial" w:cs="Arial"/>
          <w:sz w:val="24"/>
          <w:szCs w:val="24"/>
        </w:rPr>
        <w:t xml:space="preserve"> 2024”.  </w:t>
      </w:r>
    </w:p>
    <w:p w14:paraId="2AAC6D5F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EC9594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21AB">
        <w:rPr>
          <w:rFonts w:ascii="Arial" w:hAnsi="Arial" w:cs="Arial"/>
          <w:sz w:val="24"/>
          <w:szCs w:val="24"/>
        </w:rPr>
        <w:t xml:space="preserve">Ya en las inmediaciones del recinto deportivo, el vicepresidente de la Asociación de Fútbol Pioneros, A. C., Daniel Arreola Argüello, en representación de la </w:t>
      </w:r>
      <w:proofErr w:type="gramStart"/>
      <w:r w:rsidRPr="002A21AB">
        <w:rPr>
          <w:rFonts w:ascii="Arial" w:hAnsi="Arial" w:cs="Arial"/>
          <w:sz w:val="24"/>
          <w:szCs w:val="24"/>
        </w:rPr>
        <w:t>Presidenta</w:t>
      </w:r>
      <w:proofErr w:type="gramEnd"/>
      <w:r w:rsidRPr="002A21AB">
        <w:rPr>
          <w:rFonts w:ascii="Arial" w:hAnsi="Arial" w:cs="Arial"/>
          <w:sz w:val="24"/>
          <w:szCs w:val="24"/>
        </w:rPr>
        <w:t xml:space="preserve"> Municipal, Ana Paty Peralta, destacó frente a las familias asistentes que con dichas acciones se refrenda que en Cancún, todas y todos se unen por la salud, por la prevención y por la detección oportuna del cáncer de </w:t>
      </w:r>
      <w:proofErr w:type="spellStart"/>
      <w:r w:rsidRPr="002A21AB">
        <w:rPr>
          <w:rFonts w:ascii="Arial" w:hAnsi="Arial" w:cs="Arial"/>
          <w:sz w:val="24"/>
          <w:szCs w:val="24"/>
        </w:rPr>
        <w:t>prostata</w:t>
      </w:r>
      <w:proofErr w:type="spellEnd"/>
      <w:r w:rsidRPr="002A21AB">
        <w:rPr>
          <w:rFonts w:ascii="Arial" w:hAnsi="Arial" w:cs="Arial"/>
          <w:sz w:val="24"/>
          <w:szCs w:val="24"/>
        </w:rPr>
        <w:t>.</w:t>
      </w:r>
    </w:p>
    <w:p w14:paraId="16330DDC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A76226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21AB">
        <w:rPr>
          <w:rFonts w:ascii="Arial" w:hAnsi="Arial" w:cs="Arial"/>
          <w:sz w:val="24"/>
          <w:szCs w:val="24"/>
        </w:rPr>
        <w:t>Para enmarcar esta emotiva actividad, autoridades municipales, organizaciones civiles, iniciativa privada y ciudadanos levantaron las manos al interior del estadio de futbol, formando un bigote, enviando un mensaje a todos los cancunenses, de que la batalla contra el cáncer sí se puede ganar y que sí es curable con una detección temprana.</w:t>
      </w:r>
    </w:p>
    <w:p w14:paraId="136D329C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3B463D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21AB">
        <w:rPr>
          <w:rFonts w:ascii="Arial" w:hAnsi="Arial" w:cs="Arial"/>
          <w:sz w:val="24"/>
          <w:szCs w:val="24"/>
        </w:rPr>
        <w:t>En la unidad deportiva, los asistentes pudieron aprovechar de los diversos servicios, como: orientación médica, toma de tensión arterial y glucosa capilar, orientación nutricional, prueba de antígeno prostático, optometría y más.</w:t>
      </w:r>
    </w:p>
    <w:p w14:paraId="00027B83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4912E6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21AB">
        <w:rPr>
          <w:rFonts w:ascii="Arial" w:hAnsi="Arial" w:cs="Arial"/>
          <w:sz w:val="24"/>
          <w:szCs w:val="24"/>
        </w:rPr>
        <w:t xml:space="preserve">Para reforzar la cultura de la prueba de antígeno prostático y continuar concientizando a la ciudadanía, la empresa de transporte </w:t>
      </w:r>
      <w:proofErr w:type="spellStart"/>
      <w:r w:rsidRPr="002A21AB">
        <w:rPr>
          <w:rFonts w:ascii="Arial" w:hAnsi="Arial" w:cs="Arial"/>
          <w:sz w:val="24"/>
          <w:szCs w:val="24"/>
        </w:rPr>
        <w:t>Turicun</w:t>
      </w:r>
      <w:proofErr w:type="spellEnd"/>
      <w:r w:rsidRPr="002A21AB">
        <w:rPr>
          <w:rFonts w:ascii="Arial" w:hAnsi="Arial" w:cs="Arial"/>
          <w:sz w:val="24"/>
          <w:szCs w:val="24"/>
        </w:rPr>
        <w:t xml:space="preserve"> se sumó a la campaña rotulando uno de sus camiones de azul junto a la leyenda “cuidarse es hombres”. </w:t>
      </w:r>
    </w:p>
    <w:p w14:paraId="6066F83E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4E3F82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21AB">
        <w:rPr>
          <w:rFonts w:ascii="Arial" w:hAnsi="Arial" w:cs="Arial"/>
          <w:sz w:val="24"/>
          <w:szCs w:val="24"/>
        </w:rPr>
        <w:t>En la actividad, participaron la secretaria municipal de Bienestar, Berenice Sosa Osorio; el director del Instituto Municipal Contra las Adicciones, Alberto Ortuño Báez; la diputada local, Jimena Lasa Aguilar; así como los regidores, Marcos Basilios Saldívar y Lorena Manjarrez Cardona.</w:t>
      </w:r>
    </w:p>
    <w:p w14:paraId="79E74806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C2FA4D" w14:textId="3138D2A2" w:rsidR="002A21AB" w:rsidRPr="002A21AB" w:rsidRDefault="002A21AB" w:rsidP="002A21A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A21AB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2B093A02" w14:textId="5AD08368" w:rsidR="002A21AB" w:rsidRPr="002A21AB" w:rsidRDefault="002A21AB" w:rsidP="002A21A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A21AB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1C0336FF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2618710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2A21AB">
        <w:rPr>
          <w:rFonts w:ascii="Arial" w:hAnsi="Arial" w:cs="Arial"/>
          <w:b/>
          <w:bCs/>
          <w:sz w:val="24"/>
          <w:szCs w:val="24"/>
        </w:rPr>
        <w:t>CONTEXTO:</w:t>
      </w:r>
    </w:p>
    <w:p w14:paraId="32875405" w14:textId="77777777" w:rsidR="002A21AB" w:rsidRPr="002A21AB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21AB">
        <w:rPr>
          <w:rFonts w:ascii="Arial" w:hAnsi="Arial" w:cs="Arial"/>
          <w:sz w:val="24"/>
          <w:szCs w:val="24"/>
        </w:rPr>
        <w:t xml:space="preserve"> </w:t>
      </w:r>
    </w:p>
    <w:p w14:paraId="11DE9F1C" w14:textId="0CAF0A2D" w:rsidR="00512C37" w:rsidRPr="008F5301" w:rsidRDefault="002A21AB" w:rsidP="002A21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A21AB">
        <w:rPr>
          <w:rFonts w:ascii="Arial" w:hAnsi="Arial" w:cs="Arial"/>
          <w:sz w:val="24"/>
          <w:szCs w:val="24"/>
        </w:rPr>
        <w:t>“</w:t>
      </w:r>
      <w:proofErr w:type="spellStart"/>
      <w:r w:rsidRPr="002A21AB">
        <w:rPr>
          <w:rFonts w:ascii="Arial" w:hAnsi="Arial" w:cs="Arial"/>
          <w:sz w:val="24"/>
          <w:szCs w:val="24"/>
        </w:rPr>
        <w:t>Movember</w:t>
      </w:r>
      <w:proofErr w:type="spellEnd"/>
      <w:r w:rsidRPr="002A21AB">
        <w:rPr>
          <w:rFonts w:ascii="Arial" w:hAnsi="Arial" w:cs="Arial"/>
          <w:sz w:val="24"/>
          <w:szCs w:val="24"/>
        </w:rPr>
        <w:t>”, es la contracción en inglés de las palabras “</w:t>
      </w:r>
      <w:proofErr w:type="spellStart"/>
      <w:r w:rsidRPr="002A21AB">
        <w:rPr>
          <w:rFonts w:ascii="Arial" w:hAnsi="Arial" w:cs="Arial"/>
          <w:sz w:val="24"/>
          <w:szCs w:val="24"/>
        </w:rPr>
        <w:t>moustache</w:t>
      </w:r>
      <w:proofErr w:type="spellEnd"/>
      <w:r w:rsidRPr="002A21AB">
        <w:rPr>
          <w:rFonts w:ascii="Arial" w:hAnsi="Arial" w:cs="Arial"/>
          <w:sz w:val="24"/>
          <w:szCs w:val="24"/>
        </w:rPr>
        <w:t>” que significa bigote y “</w:t>
      </w:r>
      <w:proofErr w:type="spellStart"/>
      <w:r w:rsidRPr="002A21AB">
        <w:rPr>
          <w:rFonts w:ascii="Arial" w:hAnsi="Arial" w:cs="Arial"/>
          <w:sz w:val="24"/>
          <w:szCs w:val="24"/>
        </w:rPr>
        <w:t>november</w:t>
      </w:r>
      <w:proofErr w:type="spellEnd"/>
      <w:r w:rsidRPr="002A21AB">
        <w:rPr>
          <w:rFonts w:ascii="Arial" w:hAnsi="Arial" w:cs="Arial"/>
          <w:sz w:val="24"/>
          <w:szCs w:val="24"/>
        </w:rPr>
        <w:t>”, que es noviembre, fue celebrado por primera vez en Australia en 2003 y es un evento anual en el que los varones dejan crecer el bigote en este mes, además de organizar encuentros para promover el cuidado de la salud masculina.</w:t>
      </w:r>
    </w:p>
    <w:sectPr w:rsidR="00512C37" w:rsidRPr="008F530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61B99" w14:textId="77777777" w:rsidR="009B75FD" w:rsidRDefault="009B75FD" w:rsidP="0092028B">
      <w:r>
        <w:separator/>
      </w:r>
    </w:p>
  </w:endnote>
  <w:endnote w:type="continuationSeparator" w:id="0">
    <w:p w14:paraId="6EB73767" w14:textId="77777777" w:rsidR="009B75FD" w:rsidRDefault="009B75F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2F622" w14:textId="77777777" w:rsidR="009B75FD" w:rsidRDefault="009B75FD" w:rsidP="0092028B">
      <w:r>
        <w:separator/>
      </w:r>
    </w:p>
  </w:footnote>
  <w:footnote w:type="continuationSeparator" w:id="0">
    <w:p w14:paraId="164DB4D2" w14:textId="77777777" w:rsidR="009B75FD" w:rsidRDefault="009B75F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34D62B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A3CC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73435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2A21A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34D62B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A3CCD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73435F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2A21AB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234F"/>
    <w:multiLevelType w:val="hybridMultilevel"/>
    <w:tmpl w:val="7AC69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77764"/>
    <w:multiLevelType w:val="hybridMultilevel"/>
    <w:tmpl w:val="23B8B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7D4C"/>
    <w:multiLevelType w:val="hybridMultilevel"/>
    <w:tmpl w:val="2AA43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8121C"/>
    <w:multiLevelType w:val="hybridMultilevel"/>
    <w:tmpl w:val="D4405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19"/>
  </w:num>
  <w:num w:numId="3" w16cid:durableId="1350453206">
    <w:abstractNumId w:val="4"/>
  </w:num>
  <w:num w:numId="4" w16cid:durableId="2059013186">
    <w:abstractNumId w:val="13"/>
  </w:num>
  <w:num w:numId="5" w16cid:durableId="2000115139">
    <w:abstractNumId w:val="15"/>
  </w:num>
  <w:num w:numId="6" w16cid:durableId="1912302049">
    <w:abstractNumId w:val="0"/>
  </w:num>
  <w:num w:numId="7" w16cid:durableId="1343319712">
    <w:abstractNumId w:val="20"/>
  </w:num>
  <w:num w:numId="8" w16cid:durableId="1458714387">
    <w:abstractNumId w:val="9"/>
  </w:num>
  <w:num w:numId="9" w16cid:durableId="812523015">
    <w:abstractNumId w:val="6"/>
  </w:num>
  <w:num w:numId="10" w16cid:durableId="1335645042">
    <w:abstractNumId w:val="16"/>
  </w:num>
  <w:num w:numId="11" w16cid:durableId="634992595">
    <w:abstractNumId w:val="12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4"/>
  </w:num>
  <w:num w:numId="16" w16cid:durableId="1053892324">
    <w:abstractNumId w:val="5"/>
  </w:num>
  <w:num w:numId="17" w16cid:durableId="359667562">
    <w:abstractNumId w:val="18"/>
  </w:num>
  <w:num w:numId="18" w16cid:durableId="821580716">
    <w:abstractNumId w:val="8"/>
  </w:num>
  <w:num w:numId="19" w16cid:durableId="683478030">
    <w:abstractNumId w:val="2"/>
  </w:num>
  <w:num w:numId="20" w16cid:durableId="1934899478">
    <w:abstractNumId w:val="11"/>
  </w:num>
  <w:num w:numId="21" w16cid:durableId="1832871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151E9"/>
    <w:rsid w:val="00024D03"/>
    <w:rsid w:val="00042B60"/>
    <w:rsid w:val="0004602D"/>
    <w:rsid w:val="0005079F"/>
    <w:rsid w:val="00090732"/>
    <w:rsid w:val="00094975"/>
    <w:rsid w:val="000A66FF"/>
    <w:rsid w:val="000B62FF"/>
    <w:rsid w:val="000C25FB"/>
    <w:rsid w:val="000F3888"/>
    <w:rsid w:val="000F4F37"/>
    <w:rsid w:val="000F7950"/>
    <w:rsid w:val="00111F21"/>
    <w:rsid w:val="00114942"/>
    <w:rsid w:val="001251F8"/>
    <w:rsid w:val="00131F2A"/>
    <w:rsid w:val="00133702"/>
    <w:rsid w:val="0014199E"/>
    <w:rsid w:val="0015226D"/>
    <w:rsid w:val="001526F9"/>
    <w:rsid w:val="0016059A"/>
    <w:rsid w:val="001D1340"/>
    <w:rsid w:val="001E4054"/>
    <w:rsid w:val="001E5B4F"/>
    <w:rsid w:val="001E66EB"/>
    <w:rsid w:val="001F1693"/>
    <w:rsid w:val="002048F8"/>
    <w:rsid w:val="00223934"/>
    <w:rsid w:val="00244D7A"/>
    <w:rsid w:val="0027105C"/>
    <w:rsid w:val="00274729"/>
    <w:rsid w:val="002777A0"/>
    <w:rsid w:val="00293D97"/>
    <w:rsid w:val="0029683D"/>
    <w:rsid w:val="002A21AB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42864"/>
    <w:rsid w:val="00387E0F"/>
    <w:rsid w:val="003A44F8"/>
    <w:rsid w:val="003C3200"/>
    <w:rsid w:val="003C3C3E"/>
    <w:rsid w:val="003E64E6"/>
    <w:rsid w:val="003F6CFA"/>
    <w:rsid w:val="00403535"/>
    <w:rsid w:val="004151BC"/>
    <w:rsid w:val="004433C5"/>
    <w:rsid w:val="00485C06"/>
    <w:rsid w:val="00496F14"/>
    <w:rsid w:val="004A519D"/>
    <w:rsid w:val="004A53F9"/>
    <w:rsid w:val="004B3797"/>
    <w:rsid w:val="004D1112"/>
    <w:rsid w:val="004D6C77"/>
    <w:rsid w:val="004E6F12"/>
    <w:rsid w:val="004F26AB"/>
    <w:rsid w:val="00500033"/>
    <w:rsid w:val="00500F50"/>
    <w:rsid w:val="00507347"/>
    <w:rsid w:val="00512C37"/>
    <w:rsid w:val="00521F84"/>
    <w:rsid w:val="00532816"/>
    <w:rsid w:val="005577C6"/>
    <w:rsid w:val="00562395"/>
    <w:rsid w:val="005654A3"/>
    <w:rsid w:val="00571915"/>
    <w:rsid w:val="00591CE0"/>
    <w:rsid w:val="005F0CDA"/>
    <w:rsid w:val="00607C3E"/>
    <w:rsid w:val="00610ADA"/>
    <w:rsid w:val="006339D0"/>
    <w:rsid w:val="00634D39"/>
    <w:rsid w:val="0063616E"/>
    <w:rsid w:val="006404D5"/>
    <w:rsid w:val="0065406D"/>
    <w:rsid w:val="0066440A"/>
    <w:rsid w:val="0067627D"/>
    <w:rsid w:val="00677EBC"/>
    <w:rsid w:val="006960A5"/>
    <w:rsid w:val="006A1CAC"/>
    <w:rsid w:val="006A7277"/>
    <w:rsid w:val="006C503E"/>
    <w:rsid w:val="006E0432"/>
    <w:rsid w:val="006F0C0F"/>
    <w:rsid w:val="006F54F3"/>
    <w:rsid w:val="0070322A"/>
    <w:rsid w:val="00705F48"/>
    <w:rsid w:val="00714492"/>
    <w:rsid w:val="00714BC8"/>
    <w:rsid w:val="00725BC1"/>
    <w:rsid w:val="00727F70"/>
    <w:rsid w:val="0073435F"/>
    <w:rsid w:val="00740BD2"/>
    <w:rsid w:val="00744B32"/>
    <w:rsid w:val="00751B55"/>
    <w:rsid w:val="00771DF7"/>
    <w:rsid w:val="0077706B"/>
    <w:rsid w:val="007832C9"/>
    <w:rsid w:val="007A3CCD"/>
    <w:rsid w:val="007B128D"/>
    <w:rsid w:val="007E0B4C"/>
    <w:rsid w:val="007E3879"/>
    <w:rsid w:val="007F3DEC"/>
    <w:rsid w:val="00801874"/>
    <w:rsid w:val="00822E90"/>
    <w:rsid w:val="00835CA4"/>
    <w:rsid w:val="008725D3"/>
    <w:rsid w:val="0089057B"/>
    <w:rsid w:val="00893676"/>
    <w:rsid w:val="008936BC"/>
    <w:rsid w:val="008A2C7F"/>
    <w:rsid w:val="008A3EC0"/>
    <w:rsid w:val="008A78F4"/>
    <w:rsid w:val="008B778D"/>
    <w:rsid w:val="008C2F4E"/>
    <w:rsid w:val="008F5301"/>
    <w:rsid w:val="008F6697"/>
    <w:rsid w:val="008F7590"/>
    <w:rsid w:val="0091641D"/>
    <w:rsid w:val="0092028B"/>
    <w:rsid w:val="00922EC5"/>
    <w:rsid w:val="009230C7"/>
    <w:rsid w:val="0092643C"/>
    <w:rsid w:val="00926E32"/>
    <w:rsid w:val="0092707F"/>
    <w:rsid w:val="009330A7"/>
    <w:rsid w:val="009666F1"/>
    <w:rsid w:val="00974AE4"/>
    <w:rsid w:val="009950D9"/>
    <w:rsid w:val="009B6027"/>
    <w:rsid w:val="009B75FD"/>
    <w:rsid w:val="009C0DC7"/>
    <w:rsid w:val="009D2BE0"/>
    <w:rsid w:val="009D4A58"/>
    <w:rsid w:val="009D729D"/>
    <w:rsid w:val="009D731F"/>
    <w:rsid w:val="009E11F6"/>
    <w:rsid w:val="00A21FB4"/>
    <w:rsid w:val="00A30327"/>
    <w:rsid w:val="00A36557"/>
    <w:rsid w:val="00A4359A"/>
    <w:rsid w:val="00A443D4"/>
    <w:rsid w:val="00A532FD"/>
    <w:rsid w:val="00A54A88"/>
    <w:rsid w:val="00A5698C"/>
    <w:rsid w:val="00A769BC"/>
    <w:rsid w:val="00AA45D3"/>
    <w:rsid w:val="00AC6469"/>
    <w:rsid w:val="00AC7FCB"/>
    <w:rsid w:val="00AE35FF"/>
    <w:rsid w:val="00AF5036"/>
    <w:rsid w:val="00B07AEF"/>
    <w:rsid w:val="00B20549"/>
    <w:rsid w:val="00B43394"/>
    <w:rsid w:val="00B43D6C"/>
    <w:rsid w:val="00B446D9"/>
    <w:rsid w:val="00B5654E"/>
    <w:rsid w:val="00B7592F"/>
    <w:rsid w:val="00B90415"/>
    <w:rsid w:val="00B96BE5"/>
    <w:rsid w:val="00BA3047"/>
    <w:rsid w:val="00BB0A1C"/>
    <w:rsid w:val="00BB3408"/>
    <w:rsid w:val="00BC1AE2"/>
    <w:rsid w:val="00BD5728"/>
    <w:rsid w:val="00BE2F07"/>
    <w:rsid w:val="00BF1A84"/>
    <w:rsid w:val="00C12E73"/>
    <w:rsid w:val="00C136F8"/>
    <w:rsid w:val="00C16506"/>
    <w:rsid w:val="00C225A9"/>
    <w:rsid w:val="00C27C3C"/>
    <w:rsid w:val="00C44C17"/>
    <w:rsid w:val="00C510DF"/>
    <w:rsid w:val="00C536F9"/>
    <w:rsid w:val="00C541DF"/>
    <w:rsid w:val="00C56461"/>
    <w:rsid w:val="00C71425"/>
    <w:rsid w:val="00C71DC9"/>
    <w:rsid w:val="00C948AD"/>
    <w:rsid w:val="00C956D7"/>
    <w:rsid w:val="00C95B56"/>
    <w:rsid w:val="00C97C88"/>
    <w:rsid w:val="00CB1233"/>
    <w:rsid w:val="00CB2A24"/>
    <w:rsid w:val="00CC4F21"/>
    <w:rsid w:val="00CD0D27"/>
    <w:rsid w:val="00D00AB3"/>
    <w:rsid w:val="00D05212"/>
    <w:rsid w:val="00D07655"/>
    <w:rsid w:val="00D16EE8"/>
    <w:rsid w:val="00D23899"/>
    <w:rsid w:val="00D301AB"/>
    <w:rsid w:val="00D33BCE"/>
    <w:rsid w:val="00D57CF2"/>
    <w:rsid w:val="00D70D0C"/>
    <w:rsid w:val="00D74024"/>
    <w:rsid w:val="00D7477A"/>
    <w:rsid w:val="00D80EDE"/>
    <w:rsid w:val="00D862A3"/>
    <w:rsid w:val="00DA397B"/>
    <w:rsid w:val="00DC73C2"/>
    <w:rsid w:val="00DD004E"/>
    <w:rsid w:val="00E61ACF"/>
    <w:rsid w:val="00E72E5F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1455"/>
    <w:rsid w:val="00F13E30"/>
    <w:rsid w:val="00F313EE"/>
    <w:rsid w:val="00F420C5"/>
    <w:rsid w:val="00F7081E"/>
    <w:rsid w:val="00F71C3D"/>
    <w:rsid w:val="00F729B8"/>
    <w:rsid w:val="00F812A6"/>
    <w:rsid w:val="00F83DDD"/>
    <w:rsid w:val="00F91E8B"/>
    <w:rsid w:val="00FB44A0"/>
    <w:rsid w:val="00FC39B2"/>
    <w:rsid w:val="00FC5CE2"/>
    <w:rsid w:val="00FC5D23"/>
    <w:rsid w:val="00FE097D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2024-11-24T04:22:00Z</dcterms:created>
  <dcterms:modified xsi:type="dcterms:W3CDTF">2024-11-24T04:22:00Z</dcterms:modified>
</cp:coreProperties>
</file>